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69" w:rsidRPr="00325569" w:rsidRDefault="00325569" w:rsidP="0032556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Times New Roman" w:eastAsia="Times New Roman" w:hAnsi="Times New Roman" w:cs="Times New Roman"/>
          <w:b/>
          <w:bCs/>
          <w:color w:val="222222"/>
        </w:rPr>
        <w:t>ITC 4/23/18 Minutes</w:t>
      </w:r>
    </w:p>
    <w:p w:rsidR="00325569" w:rsidRPr="00325569" w:rsidRDefault="00325569" w:rsidP="0032556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</w:rPr>
        <w:t> 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 xml:space="preserve">Visitors: John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Herlocher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, Ryan Echlin, </w:t>
      </w:r>
      <w:proofErr w:type="gramStart"/>
      <w:r w:rsidRPr="00325569">
        <w:rPr>
          <w:rFonts w:ascii="Times New Roman" w:eastAsia="Times New Roman" w:hAnsi="Times New Roman" w:cs="Times New Roman"/>
          <w:color w:val="222222"/>
        </w:rPr>
        <w:t>Debra  McCaffrey</w:t>
      </w:r>
      <w:proofErr w:type="gramEnd"/>
      <w:r w:rsidRPr="00325569">
        <w:rPr>
          <w:rFonts w:ascii="Times New Roman" w:eastAsia="Times New Roman" w:hAnsi="Times New Roman" w:cs="Times New Roman"/>
          <w:color w:val="222222"/>
        </w:rPr>
        <w:t>, HITS (</w:t>
      </w:r>
      <w:hyperlink r:id="rId4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https://hits.medicine.umich.edu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>) = MSIS+MSIT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Presented the campus-wide service LabArchives.com as an Electronic Research Notebook (ERN), </w:t>
      </w:r>
      <w:hyperlink r:id="rId5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http://ern.umich.edu</w:t>
        </w:r>
      </w:hyperlink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Docs: </w:t>
      </w:r>
      <w:hyperlink r:id="rId6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https://wiki.med.umich.edu/display/UMHSHELPDESK/Electronic+Research+Notebook+%28ERN%29+at+the+University+of+Michigan</w:t>
        </w:r>
      </w:hyperlink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 xml:space="preserve">$125K 3-yr (2017-2020, plus 2 * 1-yr extensions possible)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UMich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 campus-wide license, allows up to 20% users to be external to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UMich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. Discounted license from the $100/seed. Pilot test. Initiated by George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Mashour’s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 group (MM).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There was little justification for the choice of this SaaS product.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Need to generate a </w:t>
      </w:r>
      <w:hyperlink r:id="rId7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comparison table: Products (ERN/ELN) by Features/Costs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>. See the </w:t>
      </w:r>
      <w:hyperlink r:id="rId8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Minnesota comparison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> … compare to </w:t>
      </w:r>
      <w:hyperlink r:id="rId9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UMich ERN site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> … There is a large list of ERN/ELN (</w:t>
      </w:r>
      <w:hyperlink r:id="rId10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https://en.wikipedia.org/wiki/List_of_ELN_software_packages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>).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An </w:t>
      </w:r>
      <w:hyperlink r:id="rId11" w:tgtFrame="_blank" w:history="1">
        <w:r w:rsidRPr="00325569">
          <w:rPr>
            <w:rFonts w:ascii="Times New Roman" w:eastAsia="Times New Roman" w:hAnsi="Times New Roman" w:cs="Times New Roman"/>
            <w:color w:val="1155CC"/>
            <w:u w:val="single"/>
          </w:rPr>
          <w:t>independent review of over 100 ERN services</w:t>
        </w:r>
      </w:hyperlink>
      <w:r w:rsidRPr="00325569">
        <w:rPr>
          <w:rFonts w:ascii="Times New Roman" w:eastAsia="Times New Roman" w:hAnsi="Times New Roman" w:cs="Times New Roman"/>
          <w:color w:val="222222"/>
        </w:rPr>
        <w:t xml:space="preserve"> does not have a very favorable assessment of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LabArchives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>:</w:t>
      </w:r>
    </w:p>
    <w:p w:rsidR="00325569" w:rsidRPr="00325569" w:rsidRDefault="00325569" w:rsidP="00325569">
      <w:pPr>
        <w:shd w:val="clear" w:color="auto" w:fill="FAFAFA"/>
        <w:spacing w:before="320" w:after="80" w:line="322" w:lineRule="atLeast"/>
        <w:ind w:left="1440"/>
        <w:outlineLvl w:val="2"/>
        <w:rPr>
          <w:rFonts w:ascii="Arial" w:eastAsia="Times New Roman" w:hAnsi="Arial" w:cs="Arial"/>
          <w:color w:val="434343"/>
          <w:sz w:val="28"/>
          <w:szCs w:val="28"/>
        </w:rPr>
      </w:pPr>
      <w:r w:rsidRPr="00325569">
        <w:rPr>
          <w:rFonts w:ascii="Arial" w:eastAsia="Times New Roman" w:hAnsi="Arial" w:cs="Arial"/>
          <w:color w:val="434343"/>
          <w:sz w:val="28"/>
          <w:szCs w:val="28"/>
        </w:rPr>
        <w:t>6.</w:t>
      </w:r>
      <w:r w:rsidRPr="00325569">
        <w:rPr>
          <w:rFonts w:ascii="Arial" w:eastAsia="Times New Roman" w:hAnsi="Arial" w:cs="Arial"/>
          <w:color w:val="434343"/>
          <w:sz w:val="22"/>
          <w:szCs w:val="22"/>
        </w:rPr>
        <w:t> </w:t>
      </w:r>
      <w:hyperlink r:id="rId12" w:tgtFrame="_blank" w:history="1">
        <w:r w:rsidRPr="0032556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LABARCHIVES</w:t>
        </w:r>
      </w:hyperlink>
    </w:p>
    <w:p w:rsidR="00325569" w:rsidRPr="00325569" w:rsidRDefault="00325569" w:rsidP="00325569">
      <w:pPr>
        <w:shd w:val="clear" w:color="auto" w:fill="FAFAFA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Times New Roman" w:eastAsia="Times New Roman" w:hAnsi="Times New Roman" w:cs="Times New Roman"/>
          <w:color w:val="222222"/>
          <w:sz w:val="22"/>
          <w:szCs w:val="22"/>
        </w:rPr>
        <w:t>PROS: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Pubmed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 references entry editor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Interface with GraphPad Prism</w:t>
      </w:r>
    </w:p>
    <w:p w:rsidR="00325569" w:rsidRPr="00325569" w:rsidRDefault="00325569" w:rsidP="00325569">
      <w:pPr>
        <w:shd w:val="clear" w:color="auto" w:fill="FAFAFA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Times New Roman" w:eastAsia="Times New Roman" w:hAnsi="Times New Roman" w:cs="Times New Roman"/>
          <w:color w:val="222222"/>
          <w:sz w:val="22"/>
          <w:szCs w:val="22"/>
        </w:rPr>
        <w:t>CONS: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Graphical user interface needs improvements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Quite complicated, additional training necessary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Not a lot of storage space in the free version</w:t>
      </w:r>
    </w:p>
    <w:p w:rsidR="00325569" w:rsidRPr="00325569" w:rsidRDefault="00325569" w:rsidP="00325569">
      <w:pPr>
        <w:shd w:val="clear" w:color="auto" w:fill="FAFAFA"/>
        <w:ind w:left="2160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Not open source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  <w:sz w:val="22"/>
          <w:szCs w:val="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25569">
        <w:rPr>
          <w:rFonts w:ascii="Times New Roman" w:eastAsia="Times New Roman" w:hAnsi="Times New Roman" w:cs="Times New Roman"/>
          <w:color w:val="222222"/>
        </w:rPr>
        <w:t>This effort closely involves the University Library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Uses Templates, but does not allow workflow pipelines on the data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Allows sharing internally or externally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lastRenderedPageBreak/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Global users (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fldChar w:fldCharType="begin"/>
      </w:r>
      <w:r w:rsidRPr="00325569">
        <w:rPr>
          <w:rFonts w:ascii="Times New Roman" w:eastAsia="Times New Roman" w:hAnsi="Times New Roman" w:cs="Times New Roman"/>
          <w:color w:val="222222"/>
        </w:rPr>
        <w:instrText xml:space="preserve"> HYPERLINK "https://www.google.com/search?num=20&amp;safe=active&amp;client=firefox-b-ab&amp;ei=LezhWoK6B4ObgAaMmZ-QDg&amp;q=LabArchives+Electronic+Research+Notebook+site%3A.edu&amp;oq=LabArchives+Electronic+Research+Notebook+site%3A.edu&amp;gs_l=psy-ab.3...5630.10926.0.11480.11.11.0.0.0.0.152.832.9j1.10.0....0...1c.1.64.psy-ab..1.5.504...0i22i10i30k1j33i160k1j33i21k1.0.nPSm5tXH9AU" \t "_blank" </w:instrText>
      </w:r>
      <w:r w:rsidRPr="00325569">
        <w:rPr>
          <w:rFonts w:ascii="Times New Roman" w:eastAsia="Times New Roman" w:hAnsi="Times New Roman" w:cs="Times New Roman"/>
          <w:color w:val="222222"/>
        </w:rPr>
        <w:fldChar w:fldCharType="separate"/>
      </w:r>
      <w:r w:rsidRPr="00325569">
        <w:rPr>
          <w:rFonts w:ascii="Times New Roman" w:eastAsia="Times New Roman" w:hAnsi="Times New Roman" w:cs="Times New Roman"/>
          <w:color w:val="1155CC"/>
          <w:u w:val="single"/>
        </w:rPr>
        <w:t>UMich</w:t>
      </w:r>
      <w:proofErr w:type="spellEnd"/>
      <w:r w:rsidRPr="00325569">
        <w:rPr>
          <w:rFonts w:ascii="Times New Roman" w:eastAsia="Times New Roman" w:hAnsi="Times New Roman" w:cs="Times New Roman"/>
          <w:color w:val="1155CC"/>
          <w:u w:val="single"/>
        </w:rPr>
        <w:t xml:space="preserve"> seems to be the major academic institution that uses LabArchives.com</w:t>
      </w:r>
      <w:r w:rsidRPr="00325569">
        <w:rPr>
          <w:rFonts w:ascii="Times New Roman" w:eastAsia="Times New Roman" w:hAnsi="Times New Roman" w:cs="Times New Roman"/>
          <w:color w:val="222222"/>
        </w:rPr>
        <w:fldChar w:fldCharType="end"/>
      </w:r>
      <w:r w:rsidRPr="00325569">
        <w:rPr>
          <w:rFonts w:ascii="Times New Roman" w:eastAsia="Times New Roman" w:hAnsi="Times New Roman" w:cs="Times New Roman"/>
          <w:color w:val="222222"/>
        </w:rPr>
        <w:t xml:space="preserve">), others include Columbia, Brown, Cincinnati,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UPitt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 …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 xml:space="preserve">There is no mechanism currently to come out of </w:t>
      </w:r>
      <w:proofErr w:type="spellStart"/>
      <w:r w:rsidRPr="00325569">
        <w:rPr>
          <w:rFonts w:ascii="Times New Roman" w:eastAsia="Times New Roman" w:hAnsi="Times New Roman" w:cs="Times New Roman"/>
          <w:color w:val="222222"/>
        </w:rPr>
        <w:t>LabArchives</w:t>
      </w:r>
      <w:proofErr w:type="spellEnd"/>
      <w:r w:rsidRPr="00325569">
        <w:rPr>
          <w:rFonts w:ascii="Times New Roman" w:eastAsia="Times New Roman" w:hAnsi="Times New Roman" w:cs="Times New Roman"/>
          <w:color w:val="222222"/>
        </w:rPr>
        <w:t xml:space="preserve"> (going in is easy)</w:t>
      </w:r>
    </w:p>
    <w:p w:rsidR="00325569" w:rsidRPr="00325569" w:rsidRDefault="00325569" w:rsidP="00325569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Symbol" w:eastAsia="Times New Roman" w:hAnsi="Symbol" w:cs="Times New Roman"/>
          <w:color w:val="222222"/>
        </w:rPr>
        <w:t></w:t>
      </w:r>
      <w:r w:rsidRPr="00325569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25569">
        <w:rPr>
          <w:rFonts w:ascii="Times New Roman" w:eastAsia="Times New Roman" w:hAnsi="Times New Roman" w:cs="Times New Roman"/>
          <w:color w:val="222222"/>
        </w:rPr>
        <w:t>Others?</w:t>
      </w:r>
    </w:p>
    <w:p w:rsidR="00325569" w:rsidRPr="00325569" w:rsidRDefault="00325569" w:rsidP="0032556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25569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:rsidR="00D00479" w:rsidRDefault="00325569">
      <w:bookmarkStart w:id="0" w:name="_GoBack"/>
      <w:bookmarkEnd w:id="0"/>
    </w:p>
    <w:sectPr w:rsidR="00D00479" w:rsidSect="00E4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69"/>
    <w:rsid w:val="00325569"/>
    <w:rsid w:val="004F7E0A"/>
    <w:rsid w:val="0090281C"/>
    <w:rsid w:val="00971769"/>
    <w:rsid w:val="00A234FD"/>
    <w:rsid w:val="00CE4ECD"/>
    <w:rsid w:val="00E41B6C"/>
    <w:rsid w:val="00E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7B428"/>
  <w14:defaultImageDpi w14:val="32767"/>
  <w15:chartTrackingRefBased/>
  <w15:docId w15:val="{EEFF6704-8E7B-2248-BA40-4FC4362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569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569"/>
    <w:rPr>
      <w:rFonts w:ascii="Arial" w:eastAsia="Times New Roman" w:hAnsi="Arial" w:cs="Arial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5569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HTMLCite">
    <w:name w:val="HTML Cite"/>
    <w:basedOn w:val="DefaultParagraphFont"/>
    <w:uiPriority w:val="99"/>
    <w:semiHidden/>
    <w:unhideWhenUsed/>
    <w:rsid w:val="003255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umn.edu/datamanagement/el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722687/" TargetMode="External"/><Relationship Id="rId12" Type="http://schemas.openxmlformats.org/officeDocument/2006/relationships/hyperlink" Target="http://www.labarchiv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med.umich.edu/display/UMHSHELPDESK/Electronic+Research+Notebook+%28ERN%29+at+the+University+of+Michigan" TargetMode="External"/><Relationship Id="rId11" Type="http://schemas.openxmlformats.org/officeDocument/2006/relationships/hyperlink" Target="https://splice-bio.com/the-7-best-electronic-lab-notebooks-eln-for-your-research/" TargetMode="External"/><Relationship Id="rId5" Type="http://schemas.openxmlformats.org/officeDocument/2006/relationships/hyperlink" Target="http://ern.umich.edu/" TargetMode="External"/><Relationship Id="rId10" Type="http://schemas.openxmlformats.org/officeDocument/2006/relationships/hyperlink" Target="https://en.wikipedia.org/wiki/List_of_ELN_software_packages" TargetMode="External"/><Relationship Id="rId4" Type="http://schemas.openxmlformats.org/officeDocument/2006/relationships/hyperlink" Target="https://hits.medicine.umich.edu/" TargetMode="External"/><Relationship Id="rId9" Type="http://schemas.openxmlformats.org/officeDocument/2006/relationships/hyperlink" Target="http://guides.lib.umich.edu/e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Snyder</dc:creator>
  <cp:keywords/>
  <dc:description/>
  <cp:lastModifiedBy>R Snyder</cp:lastModifiedBy>
  <cp:revision>1</cp:revision>
  <dcterms:created xsi:type="dcterms:W3CDTF">2020-04-23T16:08:00Z</dcterms:created>
  <dcterms:modified xsi:type="dcterms:W3CDTF">2020-04-23T16:08:00Z</dcterms:modified>
</cp:coreProperties>
</file>