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70D5" w:rsidRDefault="006C1BCA">
      <w:r>
        <w:t>To: SACUA</w:t>
      </w:r>
    </w:p>
    <w:p w14:paraId="00000002" w14:textId="77777777" w:rsidR="005970D5" w:rsidRDefault="006C1BCA">
      <w:r>
        <w:t>From: Luke McCarthy, Director, Faculty Senate Office</w:t>
      </w:r>
    </w:p>
    <w:p w14:paraId="00000003" w14:textId="0BDE8A0F" w:rsidR="005970D5" w:rsidRDefault="006C1BCA">
      <w:r>
        <w:t>Subject: Director’s Report on F</w:t>
      </w:r>
      <w:r w:rsidR="00083C5E">
        <w:t>aculty Senate Office Activities</w:t>
      </w:r>
    </w:p>
    <w:p w14:paraId="00000004" w14:textId="3BD2F530" w:rsidR="005970D5" w:rsidRDefault="00247ED9">
      <w:r>
        <w:t>Date</w:t>
      </w:r>
      <w:r w:rsidR="006C1BCA">
        <w:t xml:space="preserve">: </w:t>
      </w:r>
      <w:r w:rsidR="005B2C8E">
        <w:t>April 7</w:t>
      </w:r>
      <w:r w:rsidR="00F14D43">
        <w:t>, 2023</w:t>
      </w:r>
    </w:p>
    <w:p w14:paraId="00000005" w14:textId="77777777" w:rsidR="005970D5" w:rsidRDefault="006C1BCA">
      <w:pPr>
        <w:rPr>
          <w:u w:val="single"/>
        </w:rPr>
      </w:pPr>
      <w:bookmarkStart w:id="0" w:name="_heading=h.gjdgxs" w:colFirst="0" w:colLast="0"/>
      <w:bookmarkEnd w:id="0"/>
      <w:r>
        <w:rPr>
          <w:u w:val="single"/>
        </w:rPr>
        <w:t>Faculty Senate Office Activities</w:t>
      </w:r>
    </w:p>
    <w:p w14:paraId="1BC203CC" w14:textId="4C01A0C5" w:rsidR="00CF3872" w:rsidRDefault="003653D3" w:rsidP="002B45D7">
      <w:r>
        <w:t xml:space="preserve">The FSO </w:t>
      </w:r>
      <w:r w:rsidR="00431C50">
        <w:t>continues to</w:t>
      </w:r>
      <w:r w:rsidR="002B45D7">
        <w:t xml:space="preserve"> </w:t>
      </w:r>
      <w:r w:rsidR="00431C50">
        <w:t>productive:</w:t>
      </w:r>
    </w:p>
    <w:p w14:paraId="5D67B800" w14:textId="06308797" w:rsidR="0031039A" w:rsidRDefault="0031039A" w:rsidP="00F14D43">
      <w:pPr>
        <w:pStyle w:val="ListParagraph"/>
        <w:numPr>
          <w:ilvl w:val="0"/>
          <w:numId w:val="8"/>
        </w:numPr>
      </w:pPr>
      <w:r>
        <w:t xml:space="preserve">The </w:t>
      </w:r>
      <w:proofErr w:type="spellStart"/>
      <w:r>
        <w:t>FSO</w:t>
      </w:r>
      <w:proofErr w:type="spellEnd"/>
      <w:r>
        <w:t xml:space="preserve"> staff continues</w:t>
      </w:r>
      <w:r w:rsidR="00080600">
        <w:t xml:space="preserve"> their</w:t>
      </w:r>
      <w:bookmarkStart w:id="1" w:name="_GoBack"/>
      <w:bookmarkEnd w:id="1"/>
      <w:r>
        <w:t xml:space="preserve"> excellent work assisting all 18 SA committees by writing minutes, helping with agendas, scheduling meetings, and sending reminder emails.</w:t>
      </w:r>
    </w:p>
    <w:p w14:paraId="48BABFEC" w14:textId="11E0626B" w:rsidR="00FE1735" w:rsidRDefault="00FE1735" w:rsidP="00F14D43">
      <w:pPr>
        <w:pStyle w:val="ListParagraph"/>
        <w:numPr>
          <w:ilvl w:val="0"/>
          <w:numId w:val="8"/>
        </w:numPr>
      </w:pPr>
      <w:r>
        <w:t xml:space="preserve">The </w:t>
      </w:r>
      <w:proofErr w:type="spellStart"/>
      <w:r>
        <w:t>FSO</w:t>
      </w:r>
      <w:proofErr w:type="spellEnd"/>
      <w:r>
        <w:t xml:space="preserve"> staff has begun assisting committee chairs with the preparation of final reports.</w:t>
      </w:r>
    </w:p>
    <w:p w14:paraId="3643A77B" w14:textId="11D281A7" w:rsidR="00C6773A" w:rsidRDefault="00836E84" w:rsidP="00FE1735">
      <w:pPr>
        <w:pStyle w:val="ListParagraph"/>
        <w:numPr>
          <w:ilvl w:val="0"/>
          <w:numId w:val="8"/>
        </w:numPr>
      </w:pPr>
      <w:r>
        <w:t xml:space="preserve">The </w:t>
      </w:r>
      <w:proofErr w:type="spellStart"/>
      <w:r>
        <w:t>FSO</w:t>
      </w:r>
      <w:proofErr w:type="spellEnd"/>
      <w:r>
        <w:t xml:space="preserve"> continues its work organizing a Faculty Senate 2034 Vision input session to be held on April 14</w:t>
      </w:r>
      <w:r w:rsidRPr="0067760D">
        <w:rPr>
          <w:vertAlign w:val="superscript"/>
        </w:rPr>
        <w:t>th</w:t>
      </w:r>
      <w:r>
        <w:t>.</w:t>
      </w:r>
    </w:p>
    <w:p w14:paraId="748C865A" w14:textId="21260382" w:rsidR="00C6773A" w:rsidRPr="00C6773A" w:rsidRDefault="00C6773A" w:rsidP="00C6773A">
      <w:pPr>
        <w:rPr>
          <w:u w:val="single"/>
        </w:rPr>
      </w:pPr>
      <w:proofErr w:type="spellStart"/>
      <w:r>
        <w:rPr>
          <w:u w:val="single"/>
        </w:rPr>
        <w:t>FSO</w:t>
      </w:r>
      <w:proofErr w:type="spellEnd"/>
      <w:r>
        <w:rPr>
          <w:u w:val="single"/>
        </w:rPr>
        <w:t xml:space="preserve"> Director</w:t>
      </w:r>
      <w:r w:rsidRPr="00C6773A">
        <w:rPr>
          <w:u w:val="single"/>
        </w:rPr>
        <w:t xml:space="preserve"> Activities</w:t>
      </w:r>
    </w:p>
    <w:p w14:paraId="736CC542" w14:textId="1B5D3261" w:rsidR="002B1425" w:rsidRDefault="002B1425" w:rsidP="002B1425">
      <w:pPr>
        <w:pStyle w:val="ListParagraph"/>
        <w:numPr>
          <w:ilvl w:val="0"/>
          <w:numId w:val="8"/>
        </w:numPr>
      </w:pPr>
      <w:r>
        <w:t xml:space="preserve">I met with Allison Kushner, the new </w:t>
      </w:r>
      <w:r w:rsidRPr="002B1425">
        <w:t>Director of Disability Equity and ADA Coordinator</w:t>
      </w:r>
      <w:r>
        <w:t xml:space="preserve"> at </w:t>
      </w:r>
      <w:proofErr w:type="spellStart"/>
      <w:r>
        <w:t>ECRT</w:t>
      </w:r>
      <w:proofErr w:type="spellEnd"/>
      <w:r>
        <w:t xml:space="preserve">, who has replaced Christine Kline (now at Duke). The meeting was part of Allison’s onboarding process to familiarize her with the University. </w:t>
      </w:r>
    </w:p>
    <w:p w14:paraId="34939BC8" w14:textId="50901D64" w:rsidR="00836E84" w:rsidRDefault="00836E84" w:rsidP="00836E84">
      <w:pPr>
        <w:pStyle w:val="ListParagraph"/>
        <w:numPr>
          <w:ilvl w:val="0"/>
          <w:numId w:val="8"/>
        </w:numPr>
      </w:pPr>
      <w:r>
        <w:t xml:space="preserve">I have been assisting multiple SA members with possible amendments to the implementing resolution for Proposal 2. I have assisted with the minor technical revisions to the implementing resolution that </w:t>
      </w:r>
      <w:proofErr w:type="spellStart"/>
      <w:r>
        <w:t>SACUA</w:t>
      </w:r>
      <w:proofErr w:type="spellEnd"/>
      <w:r>
        <w:t xml:space="preserve"> reviewed as a response to SA comments on the resolution. </w:t>
      </w:r>
    </w:p>
    <w:p w14:paraId="5C1DA94F" w14:textId="49ACC896" w:rsidR="002B1425" w:rsidRDefault="002B1425" w:rsidP="003803F0">
      <w:pPr>
        <w:pStyle w:val="ListParagraph"/>
        <w:numPr>
          <w:ilvl w:val="0"/>
          <w:numId w:val="8"/>
        </w:numPr>
      </w:pPr>
      <w:r>
        <w:t xml:space="preserve">Along with </w:t>
      </w:r>
      <w:r w:rsidR="00836E84">
        <w:t>Chair</w:t>
      </w:r>
      <w:r>
        <w:t xml:space="preserve"> Liu, </w:t>
      </w:r>
      <w:proofErr w:type="spellStart"/>
      <w:r w:rsidR="00836E84">
        <w:t>SACUA</w:t>
      </w:r>
      <w:proofErr w:type="spellEnd"/>
      <w:r w:rsidR="00836E84">
        <w:t xml:space="preserve"> member </w:t>
      </w:r>
      <w:proofErr w:type="spellStart"/>
      <w:r>
        <w:t>Damani</w:t>
      </w:r>
      <w:proofErr w:type="spellEnd"/>
      <w:r>
        <w:t xml:space="preserve"> Partridge, and </w:t>
      </w:r>
      <w:proofErr w:type="spellStart"/>
      <w:r>
        <w:t>CESWF</w:t>
      </w:r>
      <w:proofErr w:type="spellEnd"/>
      <w:r>
        <w:t xml:space="preserve"> Chair </w:t>
      </w:r>
      <w:proofErr w:type="spellStart"/>
      <w:r>
        <w:t>Yasmina</w:t>
      </w:r>
      <w:proofErr w:type="spellEnd"/>
      <w:r>
        <w:t xml:space="preserve"> </w:t>
      </w:r>
      <w:proofErr w:type="spellStart"/>
      <w:r>
        <w:t>La</w:t>
      </w:r>
      <w:r w:rsidR="00836E84">
        <w:t>ouar</w:t>
      </w:r>
      <w:proofErr w:type="spellEnd"/>
      <w:r w:rsidR="00836E84">
        <w:t xml:space="preserve">, I met with Donna </w:t>
      </w:r>
      <w:proofErr w:type="spellStart"/>
      <w:r w:rsidR="00836E84">
        <w:t>Ginther</w:t>
      </w:r>
      <w:proofErr w:type="spellEnd"/>
      <w:r w:rsidR="00836E84">
        <w:t xml:space="preserve"> (University of Kansas) to discuss faculty salary studies. Dr. </w:t>
      </w:r>
      <w:proofErr w:type="spellStart"/>
      <w:r w:rsidR="00836E84">
        <w:t>Ginther</w:t>
      </w:r>
      <w:proofErr w:type="spellEnd"/>
      <w:r w:rsidR="00836E84">
        <w:t xml:space="preserve"> is currently working on a similar project at her institution.</w:t>
      </w:r>
    </w:p>
    <w:p w14:paraId="0498003B" w14:textId="6F56307F" w:rsidR="00826D3F" w:rsidRDefault="00826D3F" w:rsidP="003803F0">
      <w:pPr>
        <w:pStyle w:val="ListParagraph"/>
        <w:numPr>
          <w:ilvl w:val="0"/>
          <w:numId w:val="8"/>
        </w:numPr>
      </w:pPr>
      <w:r>
        <w:t xml:space="preserve">I assisted with the process of having a “Faculty Perspective” article published in the </w:t>
      </w:r>
      <w:r>
        <w:rPr>
          <w:i/>
        </w:rPr>
        <w:t xml:space="preserve">Record </w:t>
      </w:r>
      <w:r>
        <w:t xml:space="preserve">about the Senate’s efforts to address anti-caste discrimination. That article has been submitted to the </w:t>
      </w:r>
      <w:r>
        <w:rPr>
          <w:i/>
        </w:rPr>
        <w:t>Record</w:t>
      </w:r>
      <w:r>
        <w:t>, with an expected publication date of April 24</w:t>
      </w:r>
      <w:r w:rsidRPr="00826D3F">
        <w:rPr>
          <w:vertAlign w:val="superscript"/>
        </w:rPr>
        <w:t>th</w:t>
      </w:r>
      <w:r>
        <w:t>.</w:t>
      </w:r>
    </w:p>
    <w:p w14:paraId="58563178" w14:textId="77777777" w:rsidR="00826D3F" w:rsidRPr="00826D3F" w:rsidRDefault="00826D3F" w:rsidP="00826D3F">
      <w:pPr>
        <w:rPr>
          <w:u w:val="single"/>
        </w:rPr>
      </w:pPr>
      <w:proofErr w:type="spellStart"/>
      <w:r w:rsidRPr="00826D3F">
        <w:rPr>
          <w:u w:val="single"/>
        </w:rPr>
        <w:t>SACUA</w:t>
      </w:r>
      <w:proofErr w:type="spellEnd"/>
      <w:r w:rsidRPr="00826D3F">
        <w:rPr>
          <w:u w:val="single"/>
        </w:rPr>
        <w:t xml:space="preserve"> Actions</w:t>
      </w:r>
    </w:p>
    <w:p w14:paraId="7DB4B683" w14:textId="506CC816" w:rsidR="00826D3F" w:rsidRDefault="00826D3F" w:rsidP="00826D3F">
      <w:pPr>
        <w:pStyle w:val="ListParagraph"/>
        <w:numPr>
          <w:ilvl w:val="0"/>
          <w:numId w:val="10"/>
        </w:numPr>
      </w:pPr>
      <w:r>
        <w:t xml:space="preserve">Between meetings, </w:t>
      </w:r>
      <w:proofErr w:type="spellStart"/>
      <w:r>
        <w:t>SACUA</w:t>
      </w:r>
      <w:proofErr w:type="spellEnd"/>
      <w:r>
        <w:t xml:space="preserve"> has performed the following actions that should be included in the </w:t>
      </w:r>
      <w:proofErr w:type="spellStart"/>
      <w:r>
        <w:t>SACUA</w:t>
      </w:r>
      <w:proofErr w:type="spellEnd"/>
      <w:r>
        <w:t xml:space="preserve"> minutes:</w:t>
      </w:r>
    </w:p>
    <w:p w14:paraId="7844C55C" w14:textId="4BC0C707" w:rsidR="00826D3F" w:rsidRDefault="00826D3F" w:rsidP="00826D3F">
      <w:pPr>
        <w:pStyle w:val="ListParagraph"/>
        <w:numPr>
          <w:ilvl w:val="1"/>
          <w:numId w:val="10"/>
        </w:numPr>
      </w:pPr>
      <w:r>
        <w:t xml:space="preserve">On </w:t>
      </w:r>
      <w:r w:rsidR="00FE1735">
        <w:t>April 5</w:t>
      </w:r>
      <w:r w:rsidR="00FE1735" w:rsidRPr="00FE1735">
        <w:rPr>
          <w:vertAlign w:val="superscript"/>
        </w:rPr>
        <w:t>th</w:t>
      </w:r>
      <w:r w:rsidR="00FE1735">
        <w:t xml:space="preserve">, </w:t>
      </w:r>
      <w:proofErr w:type="spellStart"/>
      <w:r w:rsidR="00FE1735">
        <w:t>SACUA</w:t>
      </w:r>
      <w:proofErr w:type="spellEnd"/>
      <w:r w:rsidR="00FE1735">
        <w:t xml:space="preserve"> voted in the affirmative that the most recent draft of the Proposal 2 Implementing Resolution (attached) clearly and faithfully implements Proposal 2. </w:t>
      </w:r>
    </w:p>
    <w:p w14:paraId="3DA031FB" w14:textId="54BEE98B" w:rsidR="00FE1735" w:rsidRDefault="00FE1735" w:rsidP="00826D3F">
      <w:pPr>
        <w:pStyle w:val="ListParagraph"/>
        <w:numPr>
          <w:ilvl w:val="1"/>
          <w:numId w:val="10"/>
        </w:numPr>
      </w:pPr>
      <w:r>
        <w:t>On April 7</w:t>
      </w:r>
      <w:r w:rsidRPr="00FE1735">
        <w:rPr>
          <w:vertAlign w:val="superscript"/>
        </w:rPr>
        <w:t>th</w:t>
      </w:r>
      <w:r>
        <w:t xml:space="preserve">, </w:t>
      </w:r>
      <w:proofErr w:type="spellStart"/>
      <w:r>
        <w:t>SACUA</w:t>
      </w:r>
      <w:proofErr w:type="spellEnd"/>
      <w:r>
        <w:t xml:space="preserve"> by consent approved the publication in the </w:t>
      </w:r>
      <w:r>
        <w:rPr>
          <w:i/>
        </w:rPr>
        <w:t xml:space="preserve">Record </w:t>
      </w:r>
      <w:r>
        <w:t>of a Faculty Perspective article about the Senate’s efforts this year to address anti-caste discrimination.</w:t>
      </w:r>
    </w:p>
    <w:p w14:paraId="5EF1AA35" w14:textId="781BAA03" w:rsidR="00826D3F" w:rsidRPr="001215D7" w:rsidRDefault="00826D3F" w:rsidP="00826D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sectPr w:rsidR="00826D3F" w:rsidRPr="001215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03B"/>
    <w:multiLevelType w:val="hybridMultilevel"/>
    <w:tmpl w:val="0F8C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6031"/>
    <w:multiLevelType w:val="multilevel"/>
    <w:tmpl w:val="002E5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384CEB"/>
    <w:multiLevelType w:val="hybridMultilevel"/>
    <w:tmpl w:val="3E7A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3DF1"/>
    <w:multiLevelType w:val="hybridMultilevel"/>
    <w:tmpl w:val="316C7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E584B"/>
    <w:multiLevelType w:val="multilevel"/>
    <w:tmpl w:val="E3FCB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1444E7"/>
    <w:multiLevelType w:val="multilevel"/>
    <w:tmpl w:val="1158D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03372B"/>
    <w:multiLevelType w:val="multilevel"/>
    <w:tmpl w:val="785CE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7C7C5D"/>
    <w:multiLevelType w:val="hybridMultilevel"/>
    <w:tmpl w:val="AD4E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2637E"/>
    <w:multiLevelType w:val="hybridMultilevel"/>
    <w:tmpl w:val="3E9A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B035E"/>
    <w:multiLevelType w:val="multilevel"/>
    <w:tmpl w:val="C2023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D5"/>
    <w:rsid w:val="00050C8D"/>
    <w:rsid w:val="00075FF5"/>
    <w:rsid w:val="00080600"/>
    <w:rsid w:val="00083C5E"/>
    <w:rsid w:val="000A3F89"/>
    <w:rsid w:val="000A4800"/>
    <w:rsid w:val="000A5DB5"/>
    <w:rsid w:val="000B0150"/>
    <w:rsid w:val="000F14D2"/>
    <w:rsid w:val="000F5CB5"/>
    <w:rsid w:val="00105330"/>
    <w:rsid w:val="001215D7"/>
    <w:rsid w:val="00131FAD"/>
    <w:rsid w:val="00190B4D"/>
    <w:rsid w:val="00193618"/>
    <w:rsid w:val="00217925"/>
    <w:rsid w:val="00233D12"/>
    <w:rsid w:val="00241CC0"/>
    <w:rsid w:val="0024226A"/>
    <w:rsid w:val="00247ED9"/>
    <w:rsid w:val="002A544A"/>
    <w:rsid w:val="002B1425"/>
    <w:rsid w:val="002B45D7"/>
    <w:rsid w:val="002D1B8E"/>
    <w:rsid w:val="002D3C9A"/>
    <w:rsid w:val="002D474E"/>
    <w:rsid w:val="002D7F7C"/>
    <w:rsid w:val="002E206D"/>
    <w:rsid w:val="0031039A"/>
    <w:rsid w:val="00334926"/>
    <w:rsid w:val="00340757"/>
    <w:rsid w:val="00360998"/>
    <w:rsid w:val="003653D3"/>
    <w:rsid w:val="003764E2"/>
    <w:rsid w:val="003803F0"/>
    <w:rsid w:val="00383B63"/>
    <w:rsid w:val="003C17BB"/>
    <w:rsid w:val="003D01A0"/>
    <w:rsid w:val="003E30F5"/>
    <w:rsid w:val="00417F25"/>
    <w:rsid w:val="00424BCF"/>
    <w:rsid w:val="00431C50"/>
    <w:rsid w:val="004353AE"/>
    <w:rsid w:val="00464369"/>
    <w:rsid w:val="004720F8"/>
    <w:rsid w:val="004C6D63"/>
    <w:rsid w:val="004D3E76"/>
    <w:rsid w:val="004E5049"/>
    <w:rsid w:val="004F1F97"/>
    <w:rsid w:val="00523B5F"/>
    <w:rsid w:val="0052468E"/>
    <w:rsid w:val="005407F4"/>
    <w:rsid w:val="0059060B"/>
    <w:rsid w:val="0059289A"/>
    <w:rsid w:val="005970D5"/>
    <w:rsid w:val="005B2C8E"/>
    <w:rsid w:val="005F14A7"/>
    <w:rsid w:val="006040FC"/>
    <w:rsid w:val="006154B9"/>
    <w:rsid w:val="00627E8F"/>
    <w:rsid w:val="00635216"/>
    <w:rsid w:val="006457E0"/>
    <w:rsid w:val="00646C53"/>
    <w:rsid w:val="006470CB"/>
    <w:rsid w:val="0067760D"/>
    <w:rsid w:val="00693B97"/>
    <w:rsid w:val="006C1BCA"/>
    <w:rsid w:val="006C596B"/>
    <w:rsid w:val="006D3895"/>
    <w:rsid w:val="00702F33"/>
    <w:rsid w:val="00766EEA"/>
    <w:rsid w:val="00780DEA"/>
    <w:rsid w:val="007946E4"/>
    <w:rsid w:val="007B35CA"/>
    <w:rsid w:val="007C28B3"/>
    <w:rsid w:val="007D3C36"/>
    <w:rsid w:val="00810C46"/>
    <w:rsid w:val="00813E03"/>
    <w:rsid w:val="00824A43"/>
    <w:rsid w:val="008258C3"/>
    <w:rsid w:val="00826D3F"/>
    <w:rsid w:val="00836E84"/>
    <w:rsid w:val="00876B6C"/>
    <w:rsid w:val="00882312"/>
    <w:rsid w:val="008923D9"/>
    <w:rsid w:val="008B2409"/>
    <w:rsid w:val="008C0D80"/>
    <w:rsid w:val="008F5488"/>
    <w:rsid w:val="00924BB6"/>
    <w:rsid w:val="00924CCA"/>
    <w:rsid w:val="00957EB2"/>
    <w:rsid w:val="009611EA"/>
    <w:rsid w:val="009835BC"/>
    <w:rsid w:val="00992CD6"/>
    <w:rsid w:val="009C424E"/>
    <w:rsid w:val="00A257A8"/>
    <w:rsid w:val="00A37E69"/>
    <w:rsid w:val="00A80FAF"/>
    <w:rsid w:val="00A82319"/>
    <w:rsid w:val="00AA5C29"/>
    <w:rsid w:val="00AD6CE7"/>
    <w:rsid w:val="00AE32AE"/>
    <w:rsid w:val="00AE6D02"/>
    <w:rsid w:val="00AF0929"/>
    <w:rsid w:val="00B129B6"/>
    <w:rsid w:val="00B24A24"/>
    <w:rsid w:val="00B6324F"/>
    <w:rsid w:val="00B92832"/>
    <w:rsid w:val="00BE7158"/>
    <w:rsid w:val="00C17842"/>
    <w:rsid w:val="00C50FB5"/>
    <w:rsid w:val="00C6773A"/>
    <w:rsid w:val="00C8309C"/>
    <w:rsid w:val="00C847DB"/>
    <w:rsid w:val="00CA30A3"/>
    <w:rsid w:val="00CE2A1E"/>
    <w:rsid w:val="00CF3872"/>
    <w:rsid w:val="00D07A8E"/>
    <w:rsid w:val="00D27334"/>
    <w:rsid w:val="00D862AC"/>
    <w:rsid w:val="00DD1F37"/>
    <w:rsid w:val="00DF1012"/>
    <w:rsid w:val="00E11E83"/>
    <w:rsid w:val="00E64216"/>
    <w:rsid w:val="00E64D0B"/>
    <w:rsid w:val="00E768B7"/>
    <w:rsid w:val="00EA1311"/>
    <w:rsid w:val="00EB6DBD"/>
    <w:rsid w:val="00EE37FD"/>
    <w:rsid w:val="00EE5FCB"/>
    <w:rsid w:val="00F1202A"/>
    <w:rsid w:val="00F14D43"/>
    <w:rsid w:val="00F158D2"/>
    <w:rsid w:val="00F368C5"/>
    <w:rsid w:val="00F60BB7"/>
    <w:rsid w:val="00F77AF7"/>
    <w:rsid w:val="00F83A15"/>
    <w:rsid w:val="00F84D3B"/>
    <w:rsid w:val="00F9151E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52C4"/>
  <w15:docId w15:val="{384B904B-3D0E-4B0C-9592-04C5C3BA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8634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C0D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8hTfBXzapnJ5Z9chQFV0rre2zA==">AMUW2mWdj9Zv2R1KdNTj21nHcUtrHoIBCLLpdoZEexp0FNDKTyEUyz73aetN/LeII5OEl5Cs5gYZIu9AgMF9lJwW7HoJko2TJJwZxjJBsJpuZRKipjsNsT4=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Lucas</dc:creator>
  <cp:lastModifiedBy>McCarthy, Lucas</cp:lastModifiedBy>
  <cp:revision>49</cp:revision>
  <dcterms:created xsi:type="dcterms:W3CDTF">2022-08-12T11:12:00Z</dcterms:created>
  <dcterms:modified xsi:type="dcterms:W3CDTF">2023-04-07T16:24:00Z</dcterms:modified>
</cp:coreProperties>
</file>